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06" w:rsidRDefault="0099409E" w:rsidP="005F3306">
      <w:pPr>
        <w:rPr>
          <w:rFonts w:ascii="Century Gothic" w:hAnsi="Century Gothic"/>
          <w:b/>
          <w:color w:val="000000"/>
          <w:sz w:val="20"/>
          <w:szCs w:val="20"/>
          <w:lang w:val="fr-FR"/>
        </w:rPr>
      </w:pPr>
      <w:r>
        <w:rPr>
          <w:noProof/>
        </w:rPr>
        <w:drawing>
          <wp:inline distT="0" distB="0" distL="0" distR="0" wp14:anchorId="4D00B32B" wp14:editId="394E5899">
            <wp:extent cx="1905000" cy="962025"/>
            <wp:effectExtent l="0" t="0" r="0" b="9525"/>
            <wp:docPr id="2" name="Image 1" descr="http://chr.greenpig.be/assets/img/nam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chr.greenpig.be/assets/img/namur_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85" w:rsidRDefault="005D7385" w:rsidP="005F3306">
      <w:pPr>
        <w:rPr>
          <w:rFonts w:ascii="Century Gothic" w:hAnsi="Century Gothic"/>
          <w:b/>
          <w:color w:val="000000"/>
          <w:sz w:val="20"/>
          <w:szCs w:val="20"/>
          <w:lang w:val="fr-FR"/>
        </w:rPr>
      </w:pPr>
    </w:p>
    <w:p w:rsidR="005F3306" w:rsidRPr="00D22C2B" w:rsidRDefault="005F3306" w:rsidP="006F2602">
      <w:pPr>
        <w:jc w:val="center"/>
        <w:rPr>
          <w:rFonts w:ascii="Century Gothic" w:hAnsi="Century Gothic"/>
          <w:b/>
          <w:color w:val="000000"/>
          <w:sz w:val="28"/>
          <w:szCs w:val="28"/>
          <w:lang w:val="fr-FR"/>
        </w:rPr>
      </w:pPr>
      <w:r w:rsidRPr="00D22C2B">
        <w:rPr>
          <w:rFonts w:ascii="Century Gothic" w:hAnsi="Century Gothic"/>
          <w:b/>
          <w:color w:val="000000"/>
          <w:sz w:val="28"/>
          <w:szCs w:val="28"/>
          <w:lang w:val="fr-FR"/>
        </w:rPr>
        <w:t>L’APP « CHR Sambre et Meuse »</w:t>
      </w:r>
    </w:p>
    <w:p w:rsidR="0099409E" w:rsidRDefault="005F3306" w:rsidP="0099409E">
      <w:pPr>
        <w:jc w:val="center"/>
        <w:rPr>
          <w:rFonts w:ascii="Century Gothic" w:hAnsi="Century Gothic"/>
          <w:b/>
          <w:color w:val="000000"/>
          <w:sz w:val="28"/>
          <w:szCs w:val="28"/>
          <w:lang w:val="fr-FR"/>
        </w:rPr>
      </w:pPr>
      <w:r w:rsidRPr="00D22C2B">
        <w:rPr>
          <w:rFonts w:ascii="Century Gothic" w:hAnsi="Century Gothic"/>
          <w:b/>
          <w:color w:val="000000"/>
          <w:sz w:val="28"/>
          <w:szCs w:val="28"/>
          <w:lang w:val="fr-FR"/>
        </w:rPr>
        <w:t>Association des Pouvoirs Publics gérant le CHR de Na</w:t>
      </w:r>
      <w:r w:rsidR="007F16CF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mur et le CHR du Val de Sambre </w:t>
      </w:r>
    </w:p>
    <w:p w:rsidR="005F3306" w:rsidRPr="00D22C2B" w:rsidRDefault="00602212" w:rsidP="00017859">
      <w:pPr>
        <w:jc w:val="center"/>
        <w:rPr>
          <w:rFonts w:ascii="Century Gothic" w:hAnsi="Century Gothic"/>
          <w:b/>
          <w:color w:val="000000"/>
          <w:sz w:val="28"/>
          <w:szCs w:val="28"/>
          <w:lang w:val="fr-FR"/>
        </w:rPr>
      </w:pPr>
      <w:r>
        <w:rPr>
          <w:rFonts w:ascii="Century Gothic" w:hAnsi="Century Gothic"/>
          <w:b/>
          <w:color w:val="000000"/>
          <w:sz w:val="28"/>
          <w:szCs w:val="28"/>
          <w:lang w:val="fr-FR"/>
        </w:rPr>
        <w:t>ENGAGE (H/F),</w:t>
      </w:r>
    </w:p>
    <w:p w:rsidR="005F3306" w:rsidRPr="00D22C2B" w:rsidRDefault="005F3306" w:rsidP="00B74894">
      <w:pPr>
        <w:rPr>
          <w:rFonts w:ascii="Century Gothic" w:hAnsi="Century Gothic"/>
          <w:b/>
          <w:color w:val="000000"/>
          <w:sz w:val="28"/>
          <w:szCs w:val="28"/>
          <w:lang w:val="fr-FR"/>
        </w:rPr>
      </w:pPr>
    </w:p>
    <w:p w:rsidR="007F16CF" w:rsidRDefault="00C878A4" w:rsidP="006F2602">
      <w:pPr>
        <w:jc w:val="center"/>
        <w:rPr>
          <w:rFonts w:ascii="Century Gothic" w:hAnsi="Century Gothic"/>
          <w:b/>
          <w:color w:val="000000"/>
          <w:sz w:val="28"/>
          <w:szCs w:val="28"/>
          <w:lang w:val="fr-FR"/>
        </w:rPr>
      </w:pPr>
      <w:r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POUR LE LABORATOIRE </w:t>
      </w:r>
      <w:r w:rsidR="0099409E">
        <w:rPr>
          <w:rFonts w:ascii="Century Gothic" w:hAnsi="Century Gothic"/>
          <w:b/>
          <w:color w:val="000000"/>
          <w:sz w:val="28"/>
          <w:szCs w:val="28"/>
          <w:lang w:val="fr-FR"/>
        </w:rPr>
        <w:t>DU CHR de Namur</w:t>
      </w:r>
      <w:r w:rsidR="007F16CF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, </w:t>
      </w:r>
    </w:p>
    <w:p w:rsidR="006F2602" w:rsidRPr="006F2602" w:rsidRDefault="006F2602" w:rsidP="006F2602">
      <w:pPr>
        <w:jc w:val="center"/>
        <w:rPr>
          <w:rFonts w:ascii="Century Gothic" w:hAnsi="Century Gothic"/>
          <w:b/>
          <w:color w:val="000000"/>
          <w:sz w:val="16"/>
          <w:szCs w:val="16"/>
          <w:lang w:val="fr-FR"/>
        </w:rPr>
      </w:pPr>
    </w:p>
    <w:p w:rsidR="00C878A4" w:rsidRDefault="00602212" w:rsidP="009329E3">
      <w:pPr>
        <w:pBdr>
          <w:top w:val="single" w:sz="24" w:space="1" w:color="00B0F0"/>
          <w:bottom w:val="single" w:sz="24" w:space="1" w:color="00B0F0"/>
        </w:pBdr>
        <w:jc w:val="center"/>
        <w:rPr>
          <w:rFonts w:ascii="Century Gothic" w:hAnsi="Century Gothic"/>
          <w:b/>
          <w:color w:val="000000"/>
          <w:sz w:val="28"/>
          <w:szCs w:val="28"/>
          <w:lang w:val="fr-FR"/>
        </w:rPr>
      </w:pPr>
      <w:r>
        <w:rPr>
          <w:rFonts w:ascii="Century Gothic" w:hAnsi="Century Gothic"/>
          <w:b/>
          <w:color w:val="000000"/>
          <w:sz w:val="28"/>
          <w:szCs w:val="28"/>
          <w:lang w:val="fr-FR"/>
        </w:rPr>
        <w:t>UN TECHNOLOGUE</w:t>
      </w:r>
      <w:r w:rsidR="00C878A4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 DE LABORATOIRE</w:t>
      </w:r>
      <w:r w:rsidR="00D22C2B" w:rsidRPr="007F16CF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 </w:t>
      </w:r>
      <w:r w:rsidR="004B1FB1" w:rsidRPr="007F16CF">
        <w:rPr>
          <w:rFonts w:ascii="Century Gothic" w:hAnsi="Century Gothic"/>
          <w:b/>
          <w:color w:val="000000"/>
          <w:sz w:val="28"/>
          <w:szCs w:val="28"/>
          <w:lang w:val="fr-FR"/>
        </w:rPr>
        <w:t>(</w:t>
      </w:r>
      <w:r w:rsidR="00C878A4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échelle B1) </w:t>
      </w:r>
    </w:p>
    <w:p w:rsidR="00B74894" w:rsidRPr="007F16CF" w:rsidRDefault="00C878A4" w:rsidP="009329E3">
      <w:pPr>
        <w:pBdr>
          <w:top w:val="single" w:sz="24" w:space="1" w:color="00B0F0"/>
          <w:bottom w:val="single" w:sz="24" w:space="1" w:color="00B0F0"/>
        </w:pBdr>
        <w:jc w:val="center"/>
        <w:rPr>
          <w:rFonts w:ascii="Century Gothic" w:hAnsi="Century Gothic"/>
          <w:b/>
          <w:color w:val="000000"/>
          <w:sz w:val="28"/>
          <w:szCs w:val="28"/>
          <w:lang w:val="fr-FR"/>
        </w:rPr>
      </w:pPr>
      <w:r>
        <w:rPr>
          <w:rFonts w:ascii="Century Gothic" w:hAnsi="Century Gothic"/>
          <w:b/>
          <w:color w:val="000000"/>
          <w:sz w:val="28"/>
          <w:szCs w:val="28"/>
          <w:lang w:val="fr-FR"/>
        </w:rPr>
        <w:t>CDD</w:t>
      </w:r>
      <w:r w:rsidR="00E004C1" w:rsidRPr="007F16CF">
        <w:rPr>
          <w:rFonts w:ascii="Century Gothic" w:hAnsi="Century Gothic"/>
          <w:b/>
          <w:color w:val="000000"/>
          <w:sz w:val="28"/>
          <w:szCs w:val="28"/>
          <w:lang w:val="fr-FR"/>
        </w:rPr>
        <w:t xml:space="preserve"> </w:t>
      </w:r>
      <w:r w:rsidR="00BF3D68">
        <w:rPr>
          <w:rFonts w:ascii="Century Gothic" w:hAnsi="Century Gothic"/>
          <w:b/>
          <w:color w:val="000000"/>
          <w:sz w:val="28"/>
          <w:szCs w:val="28"/>
          <w:lang w:val="fr-FR"/>
        </w:rPr>
        <w:t>d’un an</w:t>
      </w:r>
    </w:p>
    <w:p w:rsidR="000274FD" w:rsidRDefault="000274FD" w:rsidP="00A05EB4">
      <w:pPr>
        <w:jc w:val="center"/>
        <w:rPr>
          <w:rFonts w:ascii="Century Gothic" w:hAnsi="Century Gothic"/>
          <w:b/>
          <w:color w:val="000000"/>
          <w:sz w:val="20"/>
          <w:szCs w:val="20"/>
          <w:lang w:val="fr-FR"/>
        </w:rPr>
      </w:pPr>
    </w:p>
    <w:p w:rsidR="00F06338" w:rsidRPr="00217B24" w:rsidRDefault="00F06338" w:rsidP="00A05EB4">
      <w:pPr>
        <w:jc w:val="center"/>
        <w:rPr>
          <w:rFonts w:ascii="Century Gothic" w:hAnsi="Century Gothic"/>
          <w:b/>
          <w:color w:val="000000"/>
          <w:sz w:val="20"/>
          <w:szCs w:val="20"/>
          <w:lang w:val="fr-FR"/>
        </w:rPr>
      </w:pPr>
    </w:p>
    <w:p w:rsidR="00002308" w:rsidRDefault="00002308" w:rsidP="00002308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2"/>
          <w:szCs w:val="22"/>
          <w:lang w:val="fr-FR"/>
        </w:rPr>
      </w:pPr>
      <w:r w:rsidRPr="00D22C2B">
        <w:rPr>
          <w:rFonts w:ascii="Century Gothic" w:hAnsi="Century Gothic"/>
          <w:b/>
          <w:color w:val="000000"/>
          <w:sz w:val="22"/>
          <w:szCs w:val="22"/>
          <w:u w:val="single"/>
          <w:lang w:val="fr-FR"/>
        </w:rPr>
        <w:t>Objectif principal :</w:t>
      </w:r>
      <w:r w:rsidRPr="00D22C2B">
        <w:rPr>
          <w:rFonts w:ascii="Century Gothic" w:hAnsi="Century Gothic"/>
          <w:color w:val="000000"/>
          <w:sz w:val="22"/>
          <w:szCs w:val="22"/>
          <w:lang w:val="fr-FR"/>
        </w:rPr>
        <w:t xml:space="preserve"> </w:t>
      </w:r>
    </w:p>
    <w:p w:rsidR="006C3B5E" w:rsidRPr="00142330" w:rsidRDefault="006C3B5E" w:rsidP="006C3B5E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lang w:val="fr-FR"/>
        </w:rPr>
        <w:t xml:space="preserve">Pour le secteur bactériologique, </w:t>
      </w:r>
      <w:r>
        <w:rPr>
          <w:rFonts w:ascii="Century Gothic" w:hAnsi="Century Gothic"/>
          <w:sz w:val="20"/>
        </w:rPr>
        <w:t>r</w:t>
      </w:r>
      <w:r w:rsidRPr="00142330">
        <w:rPr>
          <w:rFonts w:ascii="Century Gothic" w:hAnsi="Century Gothic"/>
          <w:sz w:val="20"/>
        </w:rPr>
        <w:t>éaliser et valider techniquement les analyses de biologie clinique qui contribuent à dépister, diagnostiquer o</w:t>
      </w:r>
      <w:r w:rsidR="00BA66F7">
        <w:rPr>
          <w:rFonts w:ascii="Century Gothic" w:hAnsi="Century Gothic"/>
          <w:sz w:val="20"/>
        </w:rPr>
        <w:t xml:space="preserve">u traiter des </w:t>
      </w:r>
      <w:r w:rsidR="00961F44">
        <w:rPr>
          <w:rFonts w:ascii="Century Gothic" w:hAnsi="Century Gothic"/>
          <w:sz w:val="20"/>
        </w:rPr>
        <w:t>infections bactériennes</w:t>
      </w:r>
      <w:r w:rsidR="00BA66F7">
        <w:rPr>
          <w:rFonts w:ascii="Century Gothic" w:hAnsi="Century Gothic"/>
          <w:sz w:val="20"/>
        </w:rPr>
        <w:t>, avec des tâches de dispatching.</w:t>
      </w:r>
    </w:p>
    <w:p w:rsidR="00002308" w:rsidRPr="00002308" w:rsidRDefault="00002308" w:rsidP="00002308">
      <w:pPr>
        <w:rPr>
          <w:rFonts w:ascii="Century Gothic" w:hAnsi="Century Gothic"/>
          <w:color w:val="000000"/>
          <w:sz w:val="16"/>
          <w:szCs w:val="16"/>
          <w:lang w:val="fr-FR"/>
        </w:rPr>
      </w:pPr>
    </w:p>
    <w:p w:rsidR="00E42A31" w:rsidRPr="00D22C2B" w:rsidRDefault="00602212" w:rsidP="00422EA8">
      <w:pPr>
        <w:tabs>
          <w:tab w:val="left" w:pos="284"/>
        </w:tabs>
        <w:ind w:left="284" w:hanging="284"/>
        <w:jc w:val="both"/>
        <w:rPr>
          <w:rFonts w:ascii="Century Gothic" w:hAnsi="Century Gothic"/>
          <w:b/>
          <w:color w:val="000000"/>
          <w:sz w:val="22"/>
          <w:szCs w:val="22"/>
          <w:u w:val="single"/>
          <w:lang w:val="fr-FR"/>
        </w:rPr>
      </w:pPr>
      <w:r>
        <w:rPr>
          <w:rFonts w:ascii="Century Gothic" w:hAnsi="Century Gothic"/>
          <w:b/>
          <w:color w:val="000000"/>
          <w:sz w:val="22"/>
          <w:szCs w:val="22"/>
          <w:u w:val="single"/>
          <w:lang w:val="fr-FR"/>
        </w:rPr>
        <w:t xml:space="preserve">Diplôme et agrément </w:t>
      </w:r>
      <w:r w:rsidR="00E42A31" w:rsidRPr="00D22C2B">
        <w:rPr>
          <w:rFonts w:ascii="Century Gothic" w:hAnsi="Century Gothic"/>
          <w:b/>
          <w:color w:val="000000"/>
          <w:sz w:val="22"/>
          <w:szCs w:val="22"/>
          <w:u w:val="single"/>
          <w:lang w:val="fr-FR"/>
        </w:rPr>
        <w:t xml:space="preserve">: </w:t>
      </w:r>
    </w:p>
    <w:p w:rsidR="00014B4E" w:rsidRPr="00014B4E" w:rsidRDefault="005D7385" w:rsidP="00014B4E">
      <w:pPr>
        <w:pStyle w:val="Paragraphedeliste"/>
        <w:numPr>
          <w:ilvl w:val="0"/>
          <w:numId w:val="13"/>
        </w:numPr>
        <w:spacing w:after="200" w:line="276" w:lineRule="auto"/>
        <w:ind w:left="213" w:hanging="21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fr-FR"/>
        </w:rPr>
        <w:t>E</w:t>
      </w:r>
      <w:proofErr w:type="spellStart"/>
      <w:r>
        <w:rPr>
          <w:rFonts w:ascii="Century Gothic" w:hAnsi="Century Gothic"/>
          <w:sz w:val="20"/>
          <w:szCs w:val="20"/>
        </w:rPr>
        <w:t>tre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="00014B4E" w:rsidRPr="00014B4E">
        <w:rPr>
          <w:rFonts w:ascii="Century Gothic" w:hAnsi="Century Gothic"/>
          <w:sz w:val="20"/>
          <w:szCs w:val="20"/>
        </w:rPr>
        <w:t>porteur du diplôme visé à l’article 3 de l’AR du 2 juin 1993 relatif à la profession de technologue de laboratoire médical ;</w:t>
      </w:r>
    </w:p>
    <w:p w:rsidR="00014B4E" w:rsidRPr="00014B4E" w:rsidRDefault="00602212" w:rsidP="00014B4E">
      <w:pPr>
        <w:pStyle w:val="Paragraphedeliste"/>
        <w:numPr>
          <w:ilvl w:val="0"/>
          <w:numId w:val="13"/>
        </w:numPr>
        <w:spacing w:line="276" w:lineRule="auto"/>
        <w:ind w:left="213" w:hanging="21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ê</w:t>
      </w:r>
      <w:r w:rsidR="00014B4E" w:rsidRPr="00014B4E">
        <w:rPr>
          <w:rFonts w:ascii="Century Gothic" w:hAnsi="Century Gothic"/>
          <w:sz w:val="20"/>
          <w:szCs w:val="20"/>
        </w:rPr>
        <w:t>tre porteur de l’agrément visé à l’AR du 18 novembre 2004 relatif à l’agrément des professions paramédicales et dont les critères d’obtention sont définis dans l’article 3 du premier AR susmentionné ;</w:t>
      </w:r>
    </w:p>
    <w:p w:rsidR="004C699B" w:rsidRPr="00002308" w:rsidRDefault="004C699B" w:rsidP="007D65D6">
      <w:pPr>
        <w:tabs>
          <w:tab w:val="left" w:pos="284"/>
        </w:tabs>
        <w:jc w:val="both"/>
        <w:rPr>
          <w:rFonts w:ascii="Century Gothic" w:hAnsi="Century Gothic"/>
          <w:color w:val="000000"/>
          <w:sz w:val="16"/>
          <w:szCs w:val="16"/>
          <w:lang w:val="fr-FR"/>
        </w:rPr>
      </w:pPr>
    </w:p>
    <w:p w:rsidR="00A05EB4" w:rsidRDefault="00602212" w:rsidP="004C699B">
      <w:pPr>
        <w:tabs>
          <w:tab w:val="left" w:pos="284"/>
        </w:tabs>
        <w:ind w:left="284" w:hanging="284"/>
        <w:jc w:val="both"/>
        <w:rPr>
          <w:rFonts w:ascii="Century Gothic" w:hAnsi="Century Gothic"/>
          <w:b/>
          <w:color w:val="000000"/>
          <w:sz w:val="22"/>
          <w:szCs w:val="22"/>
          <w:u w:val="single"/>
          <w:lang w:val="fr-FR"/>
        </w:rPr>
      </w:pPr>
      <w:proofErr w:type="spellStart"/>
      <w:r>
        <w:rPr>
          <w:rFonts w:ascii="Century Gothic" w:hAnsi="Century Gothic"/>
          <w:b/>
          <w:color w:val="000000"/>
          <w:sz w:val="22"/>
          <w:szCs w:val="22"/>
          <w:u w:val="single"/>
          <w:lang w:val="fr-FR"/>
        </w:rPr>
        <w:t>Savoirs-faire</w:t>
      </w:r>
      <w:proofErr w:type="spellEnd"/>
      <w:r>
        <w:rPr>
          <w:rFonts w:ascii="Century Gothic" w:hAnsi="Century Gothic"/>
          <w:b/>
          <w:color w:val="000000"/>
          <w:sz w:val="22"/>
          <w:szCs w:val="22"/>
          <w:u w:val="single"/>
          <w:lang w:val="fr-FR"/>
        </w:rPr>
        <w:t xml:space="preserve"> et s</w:t>
      </w:r>
      <w:r w:rsidR="00E42A31" w:rsidRPr="00D22C2B">
        <w:rPr>
          <w:rFonts w:ascii="Century Gothic" w:hAnsi="Century Gothic"/>
          <w:b/>
          <w:color w:val="000000"/>
          <w:sz w:val="22"/>
          <w:szCs w:val="22"/>
          <w:u w:val="single"/>
          <w:lang w:val="fr-FR"/>
        </w:rPr>
        <w:t>avoirs-être :</w:t>
      </w:r>
    </w:p>
    <w:p w:rsidR="00602212" w:rsidRDefault="00602212" w:rsidP="00602212">
      <w:pPr>
        <w:numPr>
          <w:ilvl w:val="0"/>
          <w:numId w:val="1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être organisé et rigoureux ;</w:t>
      </w:r>
    </w:p>
    <w:p w:rsidR="005D7385" w:rsidRPr="005D7385" w:rsidRDefault="005D7385" w:rsidP="005D7385">
      <w:pPr>
        <w:numPr>
          <w:ilvl w:val="0"/>
          <w:numId w:val="1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pouvoir travailler de manière autonome, mais aussi au sein d’une équipe (esprit d’équipe requis) ;</w:t>
      </w:r>
    </w:p>
    <w:p w:rsidR="00014B4E" w:rsidRPr="00142330" w:rsidRDefault="00602212" w:rsidP="00014B4E">
      <w:pPr>
        <w:numPr>
          <w:ilvl w:val="0"/>
          <w:numId w:val="1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</w:t>
      </w:r>
      <w:r w:rsidR="00014B4E" w:rsidRPr="00142330">
        <w:rPr>
          <w:rFonts w:ascii="Century Gothic" w:hAnsi="Century Gothic"/>
          <w:sz w:val="20"/>
        </w:rPr>
        <w:t xml:space="preserve">aire preuve </w:t>
      </w:r>
      <w:r w:rsidR="005D7385">
        <w:rPr>
          <w:rFonts w:ascii="Century Gothic" w:hAnsi="Century Gothic"/>
          <w:sz w:val="20"/>
        </w:rPr>
        <w:t>de</w:t>
      </w:r>
      <w:r w:rsidR="00014B4E" w:rsidRPr="00142330">
        <w:rPr>
          <w:rFonts w:ascii="Century Gothic" w:hAnsi="Century Gothic"/>
          <w:sz w:val="20"/>
        </w:rPr>
        <w:t xml:space="preserve"> flexibilité</w:t>
      </w:r>
      <w:r w:rsidR="005D7385">
        <w:rPr>
          <w:rFonts w:ascii="Century Gothic" w:hAnsi="Century Gothic"/>
          <w:sz w:val="20"/>
        </w:rPr>
        <w:t>.</w:t>
      </w:r>
    </w:p>
    <w:p w:rsidR="00C878A4" w:rsidRDefault="00C878A4" w:rsidP="00A05EB4">
      <w:pPr>
        <w:rPr>
          <w:rFonts w:ascii="Century Gothic" w:hAnsi="Century Gothic"/>
          <w:color w:val="000000"/>
          <w:sz w:val="20"/>
          <w:szCs w:val="20"/>
          <w:lang w:val="fr-FR"/>
        </w:rPr>
      </w:pPr>
    </w:p>
    <w:p w:rsidR="00EF4B9C" w:rsidRPr="00D22C2B" w:rsidRDefault="00EF4B9C" w:rsidP="00EF4B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color w:val="000000"/>
          <w:sz w:val="22"/>
          <w:szCs w:val="22"/>
        </w:rPr>
      </w:pPr>
      <w:r w:rsidRPr="00D22C2B">
        <w:rPr>
          <w:rFonts w:ascii="Century Gothic" w:hAnsi="Century Gothic"/>
          <w:b/>
          <w:bCs/>
          <w:i/>
          <w:iCs/>
          <w:color w:val="000000"/>
          <w:sz w:val="22"/>
          <w:szCs w:val="22"/>
        </w:rPr>
        <w:t>DEPOT DES CANDIDATURES</w:t>
      </w:r>
      <w:r w:rsidRPr="00D22C2B">
        <w:rPr>
          <w:rFonts w:ascii="Century Gothic" w:hAnsi="Century Gothic"/>
          <w:b/>
          <w:bCs/>
          <w:color w:val="000000"/>
          <w:sz w:val="22"/>
          <w:szCs w:val="22"/>
        </w:rPr>
        <w:t> :</w:t>
      </w:r>
    </w:p>
    <w:p w:rsidR="00EF4B9C" w:rsidRDefault="00EF4B9C" w:rsidP="00EF4B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000000"/>
          <w:sz w:val="22"/>
          <w:szCs w:val="22"/>
        </w:rPr>
      </w:pPr>
      <w:proofErr w:type="gramStart"/>
      <w:r w:rsidRPr="00D22C2B">
        <w:rPr>
          <w:rFonts w:ascii="Century Gothic" w:hAnsi="Century Gothic"/>
          <w:color w:val="000000"/>
          <w:sz w:val="22"/>
          <w:szCs w:val="22"/>
        </w:rPr>
        <w:t>à</w:t>
      </w:r>
      <w:proofErr w:type="gramEnd"/>
      <w:r w:rsidRPr="00D22C2B">
        <w:rPr>
          <w:rFonts w:ascii="Century Gothic" w:hAnsi="Century Gothic"/>
          <w:color w:val="000000"/>
          <w:sz w:val="22"/>
          <w:szCs w:val="22"/>
        </w:rPr>
        <w:t xml:space="preserve"> adresser à la Direction des Ressources Humaines de l’APP, </w:t>
      </w:r>
      <w:r w:rsidRPr="00D22C2B">
        <w:rPr>
          <w:rFonts w:ascii="Century Gothic" w:hAnsi="Century Gothic"/>
          <w:sz w:val="22"/>
          <w:szCs w:val="22"/>
        </w:rPr>
        <w:t>avenue Albert 1er, 185 à 5000 Namur,</w:t>
      </w:r>
      <w:r w:rsidRPr="00D22C2B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D22C2B">
        <w:rPr>
          <w:rFonts w:ascii="Century Gothic" w:hAnsi="Century Gothic"/>
          <w:b/>
          <w:bCs/>
          <w:color w:val="000000"/>
          <w:sz w:val="22"/>
          <w:szCs w:val="22"/>
        </w:rPr>
        <w:t xml:space="preserve">de préférence par inscription sur le site </w:t>
      </w:r>
      <w:r w:rsidRPr="00D22C2B">
        <w:rPr>
          <w:rFonts w:ascii="Century Gothic" w:hAnsi="Century Gothic"/>
          <w:b/>
          <w:bCs/>
          <w:color w:val="000000"/>
          <w:sz w:val="22"/>
          <w:szCs w:val="22"/>
          <w:u w:val="single"/>
        </w:rPr>
        <w:t>web du CHRN</w:t>
      </w:r>
      <w:r w:rsidRPr="00D22C2B">
        <w:rPr>
          <w:rFonts w:ascii="Century Gothic" w:hAnsi="Century Gothic"/>
          <w:color w:val="000000"/>
          <w:sz w:val="22"/>
          <w:szCs w:val="22"/>
        </w:rPr>
        <w:t xml:space="preserve"> ou par courrier simple.</w:t>
      </w:r>
    </w:p>
    <w:p w:rsidR="00002308" w:rsidRPr="00002308" w:rsidRDefault="00002308" w:rsidP="00EF4B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000000"/>
          <w:sz w:val="12"/>
          <w:szCs w:val="12"/>
        </w:rPr>
      </w:pPr>
    </w:p>
    <w:p w:rsidR="00EF4B9C" w:rsidRDefault="00EF4B9C" w:rsidP="00EF4B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000000"/>
          <w:sz w:val="22"/>
          <w:szCs w:val="22"/>
        </w:rPr>
      </w:pPr>
      <w:r w:rsidRPr="00D22C2B">
        <w:rPr>
          <w:rFonts w:ascii="Century Gothic" w:hAnsi="Century Gothic"/>
          <w:b/>
          <w:bCs/>
          <w:color w:val="000000"/>
          <w:sz w:val="22"/>
          <w:szCs w:val="22"/>
        </w:rPr>
        <w:t>DATE DE CLOTURE</w:t>
      </w:r>
      <w:r w:rsidR="00957544" w:rsidRPr="00D22C2B">
        <w:rPr>
          <w:rFonts w:ascii="Century Gothic" w:hAnsi="Century Gothic"/>
          <w:b/>
          <w:bCs/>
          <w:color w:val="000000"/>
          <w:sz w:val="22"/>
          <w:szCs w:val="22"/>
        </w:rPr>
        <w:t xml:space="preserve"> : </w:t>
      </w:r>
      <w:r w:rsidR="008A6406">
        <w:rPr>
          <w:rFonts w:ascii="Century Gothic" w:hAnsi="Century Gothic"/>
          <w:bCs/>
          <w:sz w:val="22"/>
          <w:szCs w:val="22"/>
        </w:rPr>
        <w:t>1</w:t>
      </w:r>
      <w:r w:rsidR="00FB7C78">
        <w:rPr>
          <w:rFonts w:ascii="Century Gothic" w:hAnsi="Century Gothic"/>
          <w:bCs/>
          <w:sz w:val="22"/>
          <w:szCs w:val="22"/>
        </w:rPr>
        <w:t>0</w:t>
      </w:r>
      <w:r w:rsidR="00C82366" w:rsidRPr="00E10253">
        <w:rPr>
          <w:rFonts w:ascii="Century Gothic" w:hAnsi="Century Gothic"/>
          <w:bCs/>
          <w:sz w:val="22"/>
          <w:szCs w:val="22"/>
        </w:rPr>
        <w:t xml:space="preserve"> </w:t>
      </w:r>
      <w:r w:rsidR="00FB7C78">
        <w:rPr>
          <w:rFonts w:ascii="Century Gothic" w:hAnsi="Century Gothic"/>
          <w:bCs/>
          <w:sz w:val="22"/>
          <w:szCs w:val="22"/>
        </w:rPr>
        <w:t>juillet</w:t>
      </w:r>
      <w:r w:rsidRPr="00E10253">
        <w:rPr>
          <w:rFonts w:ascii="Century Gothic" w:hAnsi="Century Gothic"/>
          <w:bCs/>
          <w:sz w:val="22"/>
          <w:szCs w:val="22"/>
        </w:rPr>
        <w:t xml:space="preserve"> 2017</w:t>
      </w:r>
      <w:r w:rsidRPr="00D22C2B">
        <w:rPr>
          <w:rFonts w:ascii="Century Gothic" w:hAnsi="Century Gothic"/>
          <w:b/>
          <w:bCs/>
          <w:sz w:val="22"/>
          <w:szCs w:val="22"/>
        </w:rPr>
        <w:t>,</w:t>
      </w:r>
      <w:r w:rsidRPr="00D22C2B">
        <w:rPr>
          <w:rFonts w:ascii="Century Gothic" w:hAnsi="Century Gothic"/>
          <w:sz w:val="22"/>
          <w:szCs w:val="22"/>
        </w:rPr>
        <w:t xml:space="preserve"> </w:t>
      </w:r>
      <w:r w:rsidRPr="00D22C2B">
        <w:rPr>
          <w:rFonts w:ascii="Century Gothic" w:hAnsi="Century Gothic"/>
          <w:color w:val="000000"/>
          <w:sz w:val="22"/>
          <w:szCs w:val="22"/>
        </w:rPr>
        <w:t>le cachet de la poste et</w:t>
      </w:r>
      <w:r w:rsidR="00002308">
        <w:rPr>
          <w:rFonts w:ascii="Century Gothic" w:hAnsi="Century Gothic"/>
          <w:color w:val="000000"/>
          <w:sz w:val="22"/>
          <w:szCs w:val="22"/>
        </w:rPr>
        <w:t xml:space="preserve">/ou l’accusé de réception daté </w:t>
      </w:r>
      <w:r w:rsidRPr="00D22C2B">
        <w:rPr>
          <w:rFonts w:ascii="Century Gothic" w:hAnsi="Century Gothic"/>
          <w:color w:val="000000"/>
          <w:sz w:val="22"/>
          <w:szCs w:val="22"/>
        </w:rPr>
        <w:t>du web faisant foi.</w:t>
      </w:r>
    </w:p>
    <w:p w:rsidR="00DD0DDE" w:rsidRDefault="00DD0DDE" w:rsidP="00EF4B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Un entretien de sélection sera organisé </w:t>
      </w:r>
      <w:r w:rsidR="00A01E1C">
        <w:rPr>
          <w:rFonts w:ascii="Century Gothic" w:hAnsi="Century Gothic"/>
          <w:color w:val="000000"/>
          <w:sz w:val="22"/>
          <w:szCs w:val="22"/>
        </w:rPr>
        <w:t xml:space="preserve">dans </w:t>
      </w:r>
      <w:bookmarkStart w:id="0" w:name="_GoBack"/>
      <w:bookmarkEnd w:id="0"/>
      <w:r>
        <w:rPr>
          <w:rFonts w:ascii="Century Gothic" w:hAnsi="Century Gothic"/>
          <w:color w:val="000000"/>
          <w:sz w:val="22"/>
          <w:szCs w:val="22"/>
        </w:rPr>
        <w:t>la semaine du 10/07/2017.</w:t>
      </w:r>
    </w:p>
    <w:p w:rsidR="00002308" w:rsidRPr="00002308" w:rsidRDefault="00002308" w:rsidP="00EF4B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color w:val="000000"/>
          <w:sz w:val="12"/>
          <w:szCs w:val="12"/>
        </w:rPr>
      </w:pPr>
    </w:p>
    <w:p w:rsidR="00351B41" w:rsidRPr="008B3202" w:rsidRDefault="00EF4B9C" w:rsidP="008B32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 w:rsidRPr="00D22C2B">
        <w:rPr>
          <w:rFonts w:ascii="Century Gothic" w:hAnsi="Century Gothic"/>
          <w:sz w:val="22"/>
          <w:szCs w:val="22"/>
        </w:rPr>
        <w:t>Si vous souhaitez plus d’informations, vous pouvez prendre contact avec la Cellule recrutement du Département RH de l’APP « CHR Sambre et Meuse » au 081/72.68.3</w:t>
      </w:r>
      <w:r w:rsidR="00EF46BA">
        <w:rPr>
          <w:rFonts w:ascii="Century Gothic" w:hAnsi="Century Gothic"/>
          <w:sz w:val="22"/>
          <w:szCs w:val="22"/>
        </w:rPr>
        <w:t>4</w:t>
      </w:r>
      <w:r w:rsidRPr="00D22C2B">
        <w:rPr>
          <w:rFonts w:ascii="Century Gothic" w:hAnsi="Century Gothic"/>
          <w:sz w:val="22"/>
          <w:szCs w:val="22"/>
        </w:rPr>
        <w:t xml:space="preserve">, 68.27, ou 66.13, ou encore consulter nos sites </w:t>
      </w:r>
      <w:hyperlink r:id="rId9" w:history="1">
        <w:r w:rsidRPr="00D22C2B">
          <w:rPr>
            <w:rStyle w:val="Lienhypertexte"/>
            <w:rFonts w:ascii="Century Gothic" w:hAnsi="Century Gothic"/>
            <w:sz w:val="22"/>
            <w:szCs w:val="22"/>
          </w:rPr>
          <w:t>www.chrn.be</w:t>
        </w:r>
      </w:hyperlink>
      <w:r w:rsidRPr="00D22C2B">
        <w:rPr>
          <w:rFonts w:ascii="Century Gothic" w:hAnsi="Century Gothic"/>
          <w:sz w:val="22"/>
          <w:szCs w:val="22"/>
        </w:rPr>
        <w:t xml:space="preserve"> et </w:t>
      </w:r>
      <w:hyperlink r:id="rId10" w:history="1">
        <w:r w:rsidRPr="00D22C2B">
          <w:rPr>
            <w:rStyle w:val="Lienhypertexte"/>
            <w:rFonts w:ascii="Century Gothic" w:hAnsi="Century Gothic"/>
            <w:sz w:val="22"/>
            <w:szCs w:val="22"/>
          </w:rPr>
          <w:t>www.chrvs.be</w:t>
        </w:r>
      </w:hyperlink>
      <w:r w:rsidRPr="00D22C2B">
        <w:rPr>
          <w:rStyle w:val="Lienhypertexte"/>
          <w:rFonts w:ascii="Century Gothic" w:hAnsi="Century Gothic"/>
          <w:sz w:val="22"/>
          <w:szCs w:val="22"/>
        </w:rPr>
        <w:t>.</w:t>
      </w:r>
    </w:p>
    <w:sectPr w:rsidR="00351B41" w:rsidRPr="008B320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94" w:rsidRDefault="00B74894" w:rsidP="00B74894">
      <w:r>
        <w:separator/>
      </w:r>
    </w:p>
  </w:endnote>
  <w:endnote w:type="continuationSeparator" w:id="0">
    <w:p w:rsidR="00B74894" w:rsidRDefault="00B74894" w:rsidP="00B7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8B9" w:rsidRPr="000B28B9" w:rsidRDefault="000B28B9" w:rsidP="000B28B9">
    <w:pPr>
      <w:pStyle w:val="Pieddepage"/>
      <w:jc w:val="center"/>
      <w:rPr>
        <w:rFonts w:ascii="Century Gothic" w:hAnsi="Century Gothic"/>
        <w:sz w:val="16"/>
        <w:szCs w:val="16"/>
      </w:rPr>
    </w:pPr>
    <w:r w:rsidRPr="000B28B9">
      <w:rPr>
        <w:rFonts w:ascii="Century Gothic" w:hAnsi="Century Gothic"/>
        <w:sz w:val="16"/>
        <w:szCs w:val="16"/>
      </w:rPr>
      <w:t xml:space="preserve">Diffusion sur les sites de l’APP et sur le site du </w:t>
    </w:r>
    <w:proofErr w:type="spellStart"/>
    <w:r w:rsidRPr="000B28B9">
      <w:rPr>
        <w:rFonts w:ascii="Century Gothic" w:hAnsi="Century Gothic"/>
        <w:sz w:val="16"/>
        <w:szCs w:val="16"/>
      </w:rPr>
      <w:t>Forem</w:t>
    </w:r>
    <w:proofErr w:type="spellEnd"/>
    <w:r w:rsidRPr="000B28B9">
      <w:rPr>
        <w:rFonts w:ascii="Century Gothic" w:hAnsi="Century Gothic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94" w:rsidRDefault="00B74894" w:rsidP="00B74894">
      <w:r>
        <w:separator/>
      </w:r>
    </w:p>
  </w:footnote>
  <w:footnote w:type="continuationSeparator" w:id="0">
    <w:p w:rsidR="00B74894" w:rsidRDefault="00B74894" w:rsidP="00B7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FF68D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1" w15:restartNumberingAfterBreak="0">
    <w:nsid w:val="08DD3015"/>
    <w:multiLevelType w:val="hybridMultilevel"/>
    <w:tmpl w:val="92D6A7AE"/>
    <w:lvl w:ilvl="0" w:tplc="F0021D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06E4"/>
    <w:multiLevelType w:val="hybridMultilevel"/>
    <w:tmpl w:val="C9F676EE"/>
    <w:lvl w:ilvl="0" w:tplc="5340414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62ECD"/>
    <w:multiLevelType w:val="hybridMultilevel"/>
    <w:tmpl w:val="7F043D68"/>
    <w:lvl w:ilvl="0" w:tplc="0AEC78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04557"/>
    <w:multiLevelType w:val="hybridMultilevel"/>
    <w:tmpl w:val="BAEA3546"/>
    <w:lvl w:ilvl="0" w:tplc="0A744F4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72F88"/>
    <w:multiLevelType w:val="hybridMultilevel"/>
    <w:tmpl w:val="498AA9C0"/>
    <w:lvl w:ilvl="0" w:tplc="59D83B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F583D"/>
    <w:multiLevelType w:val="hybridMultilevel"/>
    <w:tmpl w:val="B248FBB0"/>
    <w:lvl w:ilvl="0" w:tplc="B6B019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E1A44"/>
    <w:multiLevelType w:val="hybridMultilevel"/>
    <w:tmpl w:val="B19ACDDA"/>
    <w:lvl w:ilvl="0" w:tplc="17F2FC2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011ACC"/>
    <w:multiLevelType w:val="hybridMultilevel"/>
    <w:tmpl w:val="7E90C978"/>
    <w:lvl w:ilvl="0" w:tplc="8B40843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85EDB"/>
    <w:multiLevelType w:val="hybridMultilevel"/>
    <w:tmpl w:val="1E3C4BD0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7720C"/>
    <w:multiLevelType w:val="hybridMultilevel"/>
    <w:tmpl w:val="E7C2B34C"/>
    <w:lvl w:ilvl="0" w:tplc="EE6C50D2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C6C4D0F"/>
    <w:multiLevelType w:val="hybridMultilevel"/>
    <w:tmpl w:val="7A2ECEC2"/>
    <w:lvl w:ilvl="0" w:tplc="41F0FE6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83488"/>
    <w:multiLevelType w:val="hybridMultilevel"/>
    <w:tmpl w:val="550E72BE"/>
    <w:lvl w:ilvl="0" w:tplc="396EA6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4"/>
    <w:rsid w:val="00002308"/>
    <w:rsid w:val="00014B4E"/>
    <w:rsid w:val="00017859"/>
    <w:rsid w:val="000274FD"/>
    <w:rsid w:val="0008123A"/>
    <w:rsid w:val="000B28B9"/>
    <w:rsid w:val="001A590C"/>
    <w:rsid w:val="00217B24"/>
    <w:rsid w:val="002E0770"/>
    <w:rsid w:val="00305930"/>
    <w:rsid w:val="00337165"/>
    <w:rsid w:val="00422EA8"/>
    <w:rsid w:val="00465EA5"/>
    <w:rsid w:val="004B1FB1"/>
    <w:rsid w:val="004C699B"/>
    <w:rsid w:val="00524010"/>
    <w:rsid w:val="00542B3F"/>
    <w:rsid w:val="005D7385"/>
    <w:rsid w:val="005F3306"/>
    <w:rsid w:val="005F582C"/>
    <w:rsid w:val="00602212"/>
    <w:rsid w:val="006C3B5E"/>
    <w:rsid w:val="006F2602"/>
    <w:rsid w:val="006F40A8"/>
    <w:rsid w:val="007743BB"/>
    <w:rsid w:val="007D65D6"/>
    <w:rsid w:val="007F16CF"/>
    <w:rsid w:val="00854E0A"/>
    <w:rsid w:val="008A6406"/>
    <w:rsid w:val="008B3202"/>
    <w:rsid w:val="009329E3"/>
    <w:rsid w:val="00957544"/>
    <w:rsid w:val="00961F44"/>
    <w:rsid w:val="0099409E"/>
    <w:rsid w:val="009B20D3"/>
    <w:rsid w:val="009E3831"/>
    <w:rsid w:val="00A01E1C"/>
    <w:rsid w:val="00A05EB4"/>
    <w:rsid w:val="00B74894"/>
    <w:rsid w:val="00BA66F7"/>
    <w:rsid w:val="00BF3D68"/>
    <w:rsid w:val="00C00B5F"/>
    <w:rsid w:val="00C305DA"/>
    <w:rsid w:val="00C82366"/>
    <w:rsid w:val="00C878A4"/>
    <w:rsid w:val="00D22C2B"/>
    <w:rsid w:val="00D27340"/>
    <w:rsid w:val="00DD0DDE"/>
    <w:rsid w:val="00DE6D25"/>
    <w:rsid w:val="00E004C1"/>
    <w:rsid w:val="00E10253"/>
    <w:rsid w:val="00E42A31"/>
    <w:rsid w:val="00EF46BA"/>
    <w:rsid w:val="00EF4B9C"/>
    <w:rsid w:val="00F06338"/>
    <w:rsid w:val="00F47718"/>
    <w:rsid w:val="00F51963"/>
    <w:rsid w:val="00F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CC41E-7BB9-4A90-8701-AFFED5E8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EB4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9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4B9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748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4894"/>
    <w:rPr>
      <w:rFonts w:ascii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B748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4894"/>
    <w:rPr>
      <w:rFonts w:ascii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1E67.D1D908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hrvs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rn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marie.fellendael</dc:creator>
  <cp:keywords/>
  <dc:description/>
  <cp:lastModifiedBy>anne-sophie.jacques</cp:lastModifiedBy>
  <cp:revision>6</cp:revision>
  <dcterms:created xsi:type="dcterms:W3CDTF">2017-06-14T11:57:00Z</dcterms:created>
  <dcterms:modified xsi:type="dcterms:W3CDTF">2017-06-15T08:28:00Z</dcterms:modified>
</cp:coreProperties>
</file>